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A4BF" w14:textId="39E367A7" w:rsidR="00872F65" w:rsidRDefault="00872F65" w:rsidP="00D040F5">
      <w:pPr>
        <w:rPr>
          <w:b/>
          <w:bCs/>
          <w:sz w:val="28"/>
          <w:szCs w:val="28"/>
        </w:rPr>
      </w:pPr>
      <w:r>
        <w:rPr>
          <w:b/>
          <w:bCs/>
          <w:noProof/>
          <w:sz w:val="28"/>
          <w:szCs w:val="28"/>
        </w:rPr>
        <w:drawing>
          <wp:anchor distT="0" distB="0" distL="114300" distR="114300" simplePos="0" relativeHeight="251658240" behindDoc="1" locked="0" layoutInCell="1" allowOverlap="1" wp14:anchorId="640C33FA" wp14:editId="6C7D9FDA">
            <wp:simplePos x="0" y="0"/>
            <wp:positionH relativeFrom="margin">
              <wp:posOffset>2451100</wp:posOffset>
            </wp:positionH>
            <wp:positionV relativeFrom="margin">
              <wp:posOffset>-173536</wp:posOffset>
            </wp:positionV>
            <wp:extent cx="1041621" cy="1054641"/>
            <wp:effectExtent l="0" t="0" r="0" b="0"/>
            <wp:wrapNone/>
            <wp:docPr id="2142207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07665" name="Picture 21422076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1621" cy="1054641"/>
                    </a:xfrm>
                    <a:prstGeom prst="rect">
                      <a:avLst/>
                    </a:prstGeom>
                  </pic:spPr>
                </pic:pic>
              </a:graphicData>
            </a:graphic>
          </wp:anchor>
        </w:drawing>
      </w:r>
    </w:p>
    <w:p w14:paraId="4015FF9F" w14:textId="77777777" w:rsidR="00872F65" w:rsidRDefault="00872F65" w:rsidP="00D040F5">
      <w:pPr>
        <w:rPr>
          <w:b/>
          <w:bCs/>
          <w:sz w:val="28"/>
          <w:szCs w:val="28"/>
        </w:rPr>
      </w:pPr>
    </w:p>
    <w:p w14:paraId="606FFD55" w14:textId="77777777" w:rsidR="00872F65" w:rsidRDefault="00872F65" w:rsidP="00D040F5">
      <w:pPr>
        <w:rPr>
          <w:b/>
          <w:bCs/>
          <w:sz w:val="28"/>
          <w:szCs w:val="28"/>
        </w:rPr>
      </w:pPr>
    </w:p>
    <w:p w14:paraId="6AA7ADE8" w14:textId="77777777" w:rsidR="00872F65" w:rsidRDefault="00872F65" w:rsidP="00D040F5">
      <w:pPr>
        <w:rPr>
          <w:b/>
          <w:bCs/>
          <w:sz w:val="28"/>
          <w:szCs w:val="28"/>
        </w:rPr>
      </w:pPr>
    </w:p>
    <w:p w14:paraId="2C538258" w14:textId="77777777" w:rsidR="00872F65" w:rsidRDefault="00872F65" w:rsidP="00D040F5">
      <w:pPr>
        <w:rPr>
          <w:b/>
          <w:bCs/>
          <w:sz w:val="28"/>
          <w:szCs w:val="28"/>
        </w:rPr>
      </w:pPr>
    </w:p>
    <w:p w14:paraId="406311D3" w14:textId="77777777" w:rsidR="00872F65" w:rsidRDefault="00872F65" w:rsidP="00D040F5">
      <w:pPr>
        <w:rPr>
          <w:b/>
          <w:bCs/>
          <w:sz w:val="28"/>
          <w:szCs w:val="28"/>
        </w:rPr>
      </w:pPr>
    </w:p>
    <w:p w14:paraId="3688E520" w14:textId="1ABC2EFB" w:rsidR="00D040F5" w:rsidRPr="00DE5C4A" w:rsidRDefault="00D040F5" w:rsidP="00D040F5">
      <w:pPr>
        <w:rPr>
          <w:b/>
          <w:bCs/>
          <w:sz w:val="28"/>
          <w:szCs w:val="28"/>
        </w:rPr>
      </w:pPr>
      <w:r w:rsidRPr="00DE5C4A">
        <w:rPr>
          <w:b/>
          <w:bCs/>
          <w:sz w:val="28"/>
          <w:szCs w:val="28"/>
        </w:rPr>
        <w:t xml:space="preserve">USASA National Board of Directors (NBOD) Meeting </w:t>
      </w:r>
      <w:r w:rsidR="00500151" w:rsidRPr="00DE5C4A">
        <w:rPr>
          <w:b/>
          <w:bCs/>
          <w:sz w:val="28"/>
          <w:szCs w:val="28"/>
        </w:rPr>
        <w:t>Recap</w:t>
      </w:r>
    </w:p>
    <w:p w14:paraId="4CFE4946" w14:textId="1CD73AAB" w:rsidR="00185270" w:rsidRDefault="00D040F5" w:rsidP="00D040F5">
      <w:r w:rsidRPr="00D040F5">
        <w:rPr>
          <w:b/>
          <w:bCs/>
        </w:rPr>
        <w:t>Date:</w:t>
      </w:r>
      <w:r w:rsidRPr="00D040F5">
        <w:t> </w:t>
      </w:r>
      <w:r w:rsidR="00DE5C4A">
        <w:t xml:space="preserve"> </w:t>
      </w:r>
      <w:r w:rsidR="00D41302">
        <w:t xml:space="preserve">Wednesday, </w:t>
      </w:r>
      <w:r w:rsidR="007D7C86">
        <w:t>May 7, 7</w:t>
      </w:r>
      <w:r w:rsidR="00DE5C4A">
        <w:t xml:space="preserve">:00 p.m. </w:t>
      </w:r>
      <w:r w:rsidR="003673E2">
        <w:t>CDT via</w:t>
      </w:r>
      <w:r w:rsidR="007D7C86">
        <w:t xml:space="preserve"> </w:t>
      </w:r>
      <w:r w:rsidR="003673E2">
        <w:t>Zoom</w:t>
      </w:r>
      <w:r w:rsidRPr="00D040F5">
        <w:br/>
      </w:r>
    </w:p>
    <w:p w14:paraId="47F52B3F" w14:textId="37149EB3" w:rsidR="001532E7" w:rsidRPr="00DE5C4A" w:rsidRDefault="001532E7" w:rsidP="00D040F5">
      <w:pPr>
        <w:rPr>
          <w:b/>
          <w:bCs/>
        </w:rPr>
      </w:pPr>
      <w:r w:rsidRPr="00DE5C4A">
        <w:rPr>
          <w:b/>
          <w:bCs/>
        </w:rPr>
        <w:t xml:space="preserve">Action Items and Key Notes from </w:t>
      </w:r>
      <w:r w:rsidR="000D6E3F" w:rsidRPr="00DE5C4A">
        <w:rPr>
          <w:b/>
          <w:bCs/>
        </w:rPr>
        <w:t xml:space="preserve">the </w:t>
      </w:r>
      <w:r w:rsidR="00090628" w:rsidRPr="00DE5C4A">
        <w:rPr>
          <w:b/>
          <w:bCs/>
        </w:rPr>
        <w:t xml:space="preserve">NBOD </w:t>
      </w:r>
      <w:r w:rsidRPr="00DE5C4A">
        <w:rPr>
          <w:b/>
          <w:bCs/>
        </w:rPr>
        <w:t>Meeting</w:t>
      </w:r>
    </w:p>
    <w:p w14:paraId="76E63A07" w14:textId="77777777" w:rsidR="001532E7" w:rsidRDefault="001532E7" w:rsidP="00D040F5"/>
    <w:p w14:paraId="005CD894" w14:textId="07598189" w:rsidR="00D03305" w:rsidRDefault="00872F65" w:rsidP="00D03305">
      <w:pPr>
        <w:numPr>
          <w:ilvl w:val="0"/>
          <w:numId w:val="6"/>
        </w:numPr>
        <w:tabs>
          <w:tab w:val="clear" w:pos="720"/>
          <w:tab w:val="num" w:pos="360"/>
        </w:tabs>
        <w:ind w:left="0" w:firstLine="0"/>
      </w:pPr>
      <w:r w:rsidRPr="00D03305">
        <w:rPr>
          <w:u w:val="single"/>
        </w:rPr>
        <w:t>MEMBER REGISTRATIO</w:t>
      </w:r>
      <w:r w:rsidR="00F2565C">
        <w:rPr>
          <w:u w:val="single"/>
        </w:rPr>
        <w:t>N</w:t>
      </w:r>
      <w:r>
        <w:t>.</w:t>
      </w:r>
      <w:r w:rsidR="0043621E">
        <w:t xml:space="preserve"> </w:t>
      </w:r>
      <w:r w:rsidR="00F2565C">
        <w:t>Player registration numbers</w:t>
      </w:r>
      <w:r w:rsidR="007D7C86">
        <w:t xml:space="preserve"> </w:t>
      </w:r>
      <w:r w:rsidR="00763416">
        <w:t xml:space="preserve">are </w:t>
      </w:r>
      <w:r w:rsidR="007D7C86">
        <w:t>nearly the same as</w:t>
      </w:r>
      <w:r w:rsidR="00F2565C">
        <w:t xml:space="preserve"> last year as of </w:t>
      </w:r>
      <w:r w:rsidR="007D7C86">
        <w:t>the end of April</w:t>
      </w:r>
      <w:r w:rsidR="00F2565C">
        <w:t xml:space="preserve">. </w:t>
      </w:r>
      <w:r w:rsidR="007D7C86">
        <w:t>This is on track historically as registrations start to increase beginning in the Spring. Of those reporting registrations for the year, nearly all have also submitted player data as well. This is an improvement over last year at this time.</w:t>
      </w:r>
    </w:p>
    <w:p w14:paraId="0D3607A5" w14:textId="77777777" w:rsidR="007D7C86" w:rsidRDefault="007D7C86" w:rsidP="007D7C86">
      <w:pPr>
        <w:pStyle w:val="ListParagraph"/>
      </w:pPr>
    </w:p>
    <w:p w14:paraId="48054507" w14:textId="33F27B34" w:rsidR="007D7C86" w:rsidRDefault="007D7C86" w:rsidP="00D03305">
      <w:pPr>
        <w:numPr>
          <w:ilvl w:val="0"/>
          <w:numId w:val="6"/>
        </w:numPr>
        <w:tabs>
          <w:tab w:val="clear" w:pos="720"/>
          <w:tab w:val="num" w:pos="360"/>
        </w:tabs>
        <w:ind w:left="0" w:firstLine="0"/>
      </w:pPr>
      <w:r>
        <w:rPr>
          <w:u w:val="single"/>
        </w:rPr>
        <w:t>US COLLEGE CLUB SOCCER PROPOSAL</w:t>
      </w:r>
      <w:r>
        <w:t xml:space="preserve">. Bruce introduced Brian </w:t>
      </w:r>
      <w:proofErr w:type="spellStart"/>
      <w:r>
        <w:t>Remedi</w:t>
      </w:r>
      <w:proofErr w:type="spellEnd"/>
      <w:r>
        <w:t xml:space="preserve"> and Jon Fleishman from US College Club Soccer</w:t>
      </w:r>
      <w:r w:rsidR="00763416">
        <w:t xml:space="preserve"> (USCCS)</w:t>
      </w:r>
      <w:r>
        <w:t>. Brian described their proposal to join USASA.</w:t>
      </w:r>
      <w:r w:rsidR="00763416">
        <w:t xml:space="preserve"> USCCS is seeking to register all their players with USASA and work to connect them to the wider USASA community following graduation. Additionally, USCCS wishes to partner with USASA on promotion of events and apply for an ITG grant from US Soccer through USASA. The proposal was introduced for discussion at this meeting and will be considered at the next NBOD meeting.</w:t>
      </w:r>
    </w:p>
    <w:p w14:paraId="4BF24B49" w14:textId="77777777" w:rsidR="007D7C86" w:rsidRDefault="007D7C86" w:rsidP="007D7C86">
      <w:pPr>
        <w:pStyle w:val="ListParagraph"/>
      </w:pPr>
    </w:p>
    <w:p w14:paraId="25BC82CA" w14:textId="486521E6" w:rsidR="007D7C86" w:rsidRDefault="007D7C86" w:rsidP="00D03305">
      <w:pPr>
        <w:numPr>
          <w:ilvl w:val="0"/>
          <w:numId w:val="6"/>
        </w:numPr>
        <w:tabs>
          <w:tab w:val="clear" w:pos="720"/>
          <w:tab w:val="num" w:pos="360"/>
        </w:tabs>
        <w:ind w:left="0" w:firstLine="0"/>
      </w:pPr>
      <w:r>
        <w:rPr>
          <w:u w:val="single"/>
        </w:rPr>
        <w:t>SOCCER IS LIFE 8V8 TOURNAMENT</w:t>
      </w:r>
      <w:r>
        <w:t>. The background and details of this event were discussed.</w:t>
      </w:r>
      <w:r w:rsidR="00C80D39">
        <w:t xml:space="preserve"> The event is taking place June 13-15</w:t>
      </w:r>
      <w:r w:rsidR="00C80D39" w:rsidRPr="00C80D39">
        <w:rPr>
          <w:vertAlign w:val="superscript"/>
        </w:rPr>
        <w:t>th</w:t>
      </w:r>
      <w:r w:rsidR="00C80D39">
        <w:t xml:space="preserve"> at the same</w:t>
      </w:r>
      <w:r w:rsidR="009C7400">
        <w:t xml:space="preserve"> North Carolina</w:t>
      </w:r>
      <w:r w:rsidR="00C80D39">
        <w:t xml:space="preserve"> location and time as the Region III finals event. Concerns were expressed regarding inadequate communication to and coordination with the NBOD</w:t>
      </w:r>
      <w:r w:rsidR="009C7400">
        <w:t xml:space="preserve"> by the Executive Director</w:t>
      </w:r>
      <w:r w:rsidR="00C80D39">
        <w:t xml:space="preserve"> related to the rollout and decision to brand the event a USASA event. </w:t>
      </w:r>
    </w:p>
    <w:p w14:paraId="18AC8E0D" w14:textId="77777777" w:rsidR="003673E2" w:rsidRDefault="003673E2" w:rsidP="007D7C86"/>
    <w:p w14:paraId="03A98052" w14:textId="3BD49BF2" w:rsidR="003673E2" w:rsidRDefault="003673E2" w:rsidP="003F2939">
      <w:pPr>
        <w:pStyle w:val="ListParagraph"/>
        <w:numPr>
          <w:ilvl w:val="0"/>
          <w:numId w:val="6"/>
        </w:numPr>
        <w:tabs>
          <w:tab w:val="clear" w:pos="720"/>
          <w:tab w:val="num" w:pos="360"/>
        </w:tabs>
        <w:ind w:left="0" w:firstLine="0"/>
      </w:pPr>
      <w:r>
        <w:rPr>
          <w:u w:val="single"/>
        </w:rPr>
        <w:t>WIGs and Collective Global</w:t>
      </w:r>
      <w:r>
        <w:t xml:space="preserve">. </w:t>
      </w:r>
      <w:r w:rsidR="00C80D39">
        <w:t>WIG related projects have been created for the staff and are underway. Additional reporting and updates will be published on the USASA website shortly as well as regular updates in conjunction with the NBOD meeting. Specifically, our existing player data is being cleaned and formatted. Some of that is already completed and being used for communication</w:t>
      </w:r>
      <w:r w:rsidR="009C7400">
        <w:t xml:space="preserve"> to players</w:t>
      </w:r>
      <w:r w:rsidR="00C80D39">
        <w:t>. Other projects noted as being in progress include an updated data collection process for 2025 data and a program review process. Next steps with The Collective Global will focus on the NBOD.</w:t>
      </w:r>
    </w:p>
    <w:p w14:paraId="52F894BA" w14:textId="77777777" w:rsidR="007D7C86" w:rsidRDefault="007D7C86" w:rsidP="007D7C86">
      <w:pPr>
        <w:pStyle w:val="ListParagraph"/>
      </w:pPr>
    </w:p>
    <w:p w14:paraId="430FDF5C" w14:textId="3625D72D" w:rsidR="007D7C86" w:rsidRDefault="007D7C86" w:rsidP="003F2939">
      <w:pPr>
        <w:pStyle w:val="ListParagraph"/>
        <w:numPr>
          <w:ilvl w:val="0"/>
          <w:numId w:val="6"/>
        </w:numPr>
        <w:tabs>
          <w:tab w:val="clear" w:pos="720"/>
          <w:tab w:val="num" w:pos="360"/>
        </w:tabs>
        <w:ind w:left="0" w:firstLine="0"/>
      </w:pPr>
      <w:r>
        <w:rPr>
          <w:u w:val="single"/>
        </w:rPr>
        <w:t>REFEREE ABUSE PROGRAM TASK FORCE</w:t>
      </w:r>
      <w:r>
        <w:t>. Tom Moore presented an update regarding the committee. Louis Mateus has replace</w:t>
      </w:r>
      <w:r w:rsidR="009C7400">
        <w:t>d</w:t>
      </w:r>
      <w:r>
        <w:t xml:space="preserve"> Mike </w:t>
      </w:r>
      <w:proofErr w:type="spellStart"/>
      <w:r>
        <w:t>Cullina</w:t>
      </w:r>
      <w:proofErr w:type="spellEnd"/>
      <w:r>
        <w:t xml:space="preserve"> as chair of the task force</w:t>
      </w:r>
      <w:r w:rsidR="00C80D39">
        <w:t xml:space="preserve">. Mike has stepped down. The US Soccer Referee Dept. is aware that additional information is needed to fully implement this program, including improved referee training and guidance on </w:t>
      </w:r>
      <w:r w:rsidR="00C80D39">
        <w:lastRenderedPageBreak/>
        <w:t>reporting and the hearing process</w:t>
      </w:r>
      <w:r w:rsidR="009C7400">
        <w:t xml:space="preserve"> and will be working to provide that to member organizations.</w:t>
      </w:r>
    </w:p>
    <w:p w14:paraId="75D934A0" w14:textId="77777777" w:rsidR="00B9031B" w:rsidRDefault="00B9031B" w:rsidP="00B9031B">
      <w:pPr>
        <w:pStyle w:val="ListParagraph"/>
        <w:tabs>
          <w:tab w:val="num" w:pos="360"/>
        </w:tabs>
        <w:ind w:left="0"/>
      </w:pPr>
    </w:p>
    <w:p w14:paraId="54977C3A" w14:textId="0A839A82" w:rsidR="00CE26F9" w:rsidRDefault="00872F65" w:rsidP="009E108B">
      <w:pPr>
        <w:pStyle w:val="ListParagraph"/>
        <w:numPr>
          <w:ilvl w:val="0"/>
          <w:numId w:val="6"/>
        </w:numPr>
        <w:tabs>
          <w:tab w:val="clear" w:pos="720"/>
          <w:tab w:val="num" w:pos="360"/>
        </w:tabs>
        <w:ind w:left="0" w:firstLine="0"/>
      </w:pPr>
      <w:r>
        <w:rPr>
          <w:u w:val="single"/>
        </w:rPr>
        <w:t xml:space="preserve">NEXT </w:t>
      </w:r>
      <w:r w:rsidR="00CE26F9" w:rsidRPr="009E108B">
        <w:rPr>
          <w:u w:val="single"/>
        </w:rPr>
        <w:t>NBOD M</w:t>
      </w:r>
      <w:r>
        <w:rPr>
          <w:u w:val="single"/>
        </w:rPr>
        <w:t>EETING</w:t>
      </w:r>
      <w:r w:rsidR="00CE26F9">
        <w:t xml:space="preserve">.  The next meeting will be </w:t>
      </w:r>
      <w:r w:rsidR="001712A5">
        <w:rPr>
          <w:b/>
          <w:bCs/>
        </w:rPr>
        <w:t>Wednesday,</w:t>
      </w:r>
      <w:r w:rsidR="00763416">
        <w:rPr>
          <w:b/>
          <w:bCs/>
        </w:rPr>
        <w:t xml:space="preserve"> June 4</w:t>
      </w:r>
      <w:r w:rsidR="00763416" w:rsidRPr="00763416">
        <w:rPr>
          <w:b/>
          <w:bCs/>
          <w:vertAlign w:val="superscript"/>
        </w:rPr>
        <w:t>th</w:t>
      </w:r>
      <w:r w:rsidR="00763416">
        <w:rPr>
          <w:b/>
          <w:bCs/>
        </w:rPr>
        <w:t xml:space="preserve"> </w:t>
      </w:r>
      <w:r w:rsidR="001712A5">
        <w:rPr>
          <w:b/>
          <w:bCs/>
        </w:rPr>
        <w:t>at 7pm CD</w:t>
      </w:r>
      <w:r w:rsidR="00CE26F9" w:rsidRPr="009E108B">
        <w:rPr>
          <w:b/>
          <w:bCs/>
        </w:rPr>
        <w:t>T</w:t>
      </w:r>
      <w:r w:rsidR="006D66A7">
        <w:rPr>
          <w:b/>
          <w:bCs/>
        </w:rPr>
        <w:t xml:space="preserve"> </w:t>
      </w:r>
      <w:r w:rsidR="001712A5">
        <w:rPr>
          <w:b/>
          <w:bCs/>
        </w:rPr>
        <w:t>via Zoom</w:t>
      </w:r>
      <w:r w:rsidR="00CE26F9" w:rsidRPr="009E108B">
        <w:rPr>
          <w:b/>
          <w:bCs/>
        </w:rPr>
        <w:t>.</w:t>
      </w:r>
    </w:p>
    <w:p w14:paraId="7E06C8B2" w14:textId="77777777" w:rsidR="004813ED" w:rsidRDefault="004813ED" w:rsidP="00D040F5"/>
    <w:sectPr w:rsidR="0048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9355B"/>
    <w:multiLevelType w:val="multilevel"/>
    <w:tmpl w:val="54D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1704B"/>
    <w:multiLevelType w:val="multilevel"/>
    <w:tmpl w:val="929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938B5"/>
    <w:multiLevelType w:val="multilevel"/>
    <w:tmpl w:val="921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34E64"/>
    <w:multiLevelType w:val="multilevel"/>
    <w:tmpl w:val="0E3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B6B07"/>
    <w:multiLevelType w:val="multilevel"/>
    <w:tmpl w:val="608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D6313"/>
    <w:multiLevelType w:val="multilevel"/>
    <w:tmpl w:val="280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51B0D"/>
    <w:multiLevelType w:val="multilevel"/>
    <w:tmpl w:val="02C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80BE3"/>
    <w:multiLevelType w:val="multilevel"/>
    <w:tmpl w:val="7AB62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E0E34"/>
    <w:multiLevelType w:val="multilevel"/>
    <w:tmpl w:val="45A2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9823C4"/>
    <w:multiLevelType w:val="multilevel"/>
    <w:tmpl w:val="9AB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23C51"/>
    <w:multiLevelType w:val="multilevel"/>
    <w:tmpl w:val="7D2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749F5"/>
    <w:multiLevelType w:val="multilevel"/>
    <w:tmpl w:val="FBAC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96B71"/>
    <w:multiLevelType w:val="multilevel"/>
    <w:tmpl w:val="52F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5101F"/>
    <w:multiLevelType w:val="multilevel"/>
    <w:tmpl w:val="32E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57A8E"/>
    <w:multiLevelType w:val="multilevel"/>
    <w:tmpl w:val="E9E4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B043E5"/>
    <w:multiLevelType w:val="hybridMultilevel"/>
    <w:tmpl w:val="E658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67AE2"/>
    <w:multiLevelType w:val="multilevel"/>
    <w:tmpl w:val="09A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912996">
    <w:abstractNumId w:val="6"/>
  </w:num>
  <w:num w:numId="2" w16cid:durableId="1724988400">
    <w:abstractNumId w:val="11"/>
  </w:num>
  <w:num w:numId="3" w16cid:durableId="585652503">
    <w:abstractNumId w:val="3"/>
  </w:num>
  <w:num w:numId="4" w16cid:durableId="1701738417">
    <w:abstractNumId w:val="4"/>
  </w:num>
  <w:num w:numId="5" w16cid:durableId="1498763570">
    <w:abstractNumId w:val="1"/>
  </w:num>
  <w:num w:numId="6" w16cid:durableId="798886585">
    <w:abstractNumId w:val="7"/>
  </w:num>
  <w:num w:numId="7" w16cid:durableId="558517904">
    <w:abstractNumId w:val="14"/>
  </w:num>
  <w:num w:numId="8" w16cid:durableId="1350596614">
    <w:abstractNumId w:val="5"/>
  </w:num>
  <w:num w:numId="9" w16cid:durableId="410590409">
    <w:abstractNumId w:val="8"/>
  </w:num>
  <w:num w:numId="10" w16cid:durableId="1815947583">
    <w:abstractNumId w:val="13"/>
  </w:num>
  <w:num w:numId="11" w16cid:durableId="1886285043">
    <w:abstractNumId w:val="0"/>
  </w:num>
  <w:num w:numId="12" w16cid:durableId="123931058">
    <w:abstractNumId w:val="16"/>
  </w:num>
  <w:num w:numId="13" w16cid:durableId="1394966358">
    <w:abstractNumId w:val="2"/>
  </w:num>
  <w:num w:numId="14" w16cid:durableId="564996170">
    <w:abstractNumId w:val="10"/>
  </w:num>
  <w:num w:numId="15" w16cid:durableId="1221208220">
    <w:abstractNumId w:val="9"/>
  </w:num>
  <w:num w:numId="16" w16cid:durableId="1413813843">
    <w:abstractNumId w:val="12"/>
  </w:num>
  <w:num w:numId="17" w16cid:durableId="730350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D5"/>
    <w:rsid w:val="00071A57"/>
    <w:rsid w:val="00090628"/>
    <w:rsid w:val="000B7DA6"/>
    <w:rsid w:val="000D6E3F"/>
    <w:rsid w:val="0013544C"/>
    <w:rsid w:val="001532E7"/>
    <w:rsid w:val="001712A5"/>
    <w:rsid w:val="00185270"/>
    <w:rsid w:val="0019096D"/>
    <w:rsid w:val="001E03A3"/>
    <w:rsid w:val="001E080D"/>
    <w:rsid w:val="00216435"/>
    <w:rsid w:val="00221FF5"/>
    <w:rsid w:val="002356E6"/>
    <w:rsid w:val="00256096"/>
    <w:rsid w:val="00261C65"/>
    <w:rsid w:val="00295553"/>
    <w:rsid w:val="003673E2"/>
    <w:rsid w:val="003910D5"/>
    <w:rsid w:val="0043621E"/>
    <w:rsid w:val="004813ED"/>
    <w:rsid w:val="0049351E"/>
    <w:rsid w:val="004F063A"/>
    <w:rsid w:val="00500151"/>
    <w:rsid w:val="00513422"/>
    <w:rsid w:val="005742B9"/>
    <w:rsid w:val="0069112C"/>
    <w:rsid w:val="006A263C"/>
    <w:rsid w:val="006D66A7"/>
    <w:rsid w:val="00732A4B"/>
    <w:rsid w:val="00763416"/>
    <w:rsid w:val="0078032E"/>
    <w:rsid w:val="007D7C86"/>
    <w:rsid w:val="007E0EA6"/>
    <w:rsid w:val="00811ECE"/>
    <w:rsid w:val="008321EE"/>
    <w:rsid w:val="00852A20"/>
    <w:rsid w:val="00862CF5"/>
    <w:rsid w:val="00872F65"/>
    <w:rsid w:val="008A534D"/>
    <w:rsid w:val="008B0A3D"/>
    <w:rsid w:val="00905796"/>
    <w:rsid w:val="00914EF6"/>
    <w:rsid w:val="009568DD"/>
    <w:rsid w:val="009C7400"/>
    <w:rsid w:val="009E108B"/>
    <w:rsid w:val="00A8649E"/>
    <w:rsid w:val="00A969E5"/>
    <w:rsid w:val="00AC3662"/>
    <w:rsid w:val="00B50872"/>
    <w:rsid w:val="00B5212F"/>
    <w:rsid w:val="00B9031B"/>
    <w:rsid w:val="00BC5E66"/>
    <w:rsid w:val="00BE2601"/>
    <w:rsid w:val="00C46467"/>
    <w:rsid w:val="00C61A16"/>
    <w:rsid w:val="00C71C21"/>
    <w:rsid w:val="00C80D39"/>
    <w:rsid w:val="00CE26F9"/>
    <w:rsid w:val="00D0121A"/>
    <w:rsid w:val="00D03305"/>
    <w:rsid w:val="00D040F5"/>
    <w:rsid w:val="00D33A27"/>
    <w:rsid w:val="00D41302"/>
    <w:rsid w:val="00D654AB"/>
    <w:rsid w:val="00DA406C"/>
    <w:rsid w:val="00DC415C"/>
    <w:rsid w:val="00DE5C4A"/>
    <w:rsid w:val="00ED410C"/>
    <w:rsid w:val="00F03E51"/>
    <w:rsid w:val="00F15D18"/>
    <w:rsid w:val="00F2565C"/>
    <w:rsid w:val="00F51010"/>
    <w:rsid w:val="00F51B31"/>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B601"/>
  <w15:chartTrackingRefBased/>
  <w15:docId w15:val="{B815F9E7-94EC-5A4B-8A7C-0E2EA059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0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0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0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0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0D5"/>
    <w:rPr>
      <w:rFonts w:eastAsiaTheme="majorEastAsia" w:cstheme="majorBidi"/>
      <w:color w:val="272727" w:themeColor="text1" w:themeTint="D8"/>
    </w:rPr>
  </w:style>
  <w:style w:type="paragraph" w:styleId="Title">
    <w:name w:val="Title"/>
    <w:basedOn w:val="Normal"/>
    <w:next w:val="Normal"/>
    <w:link w:val="TitleChar"/>
    <w:uiPriority w:val="10"/>
    <w:qFormat/>
    <w:rsid w:val="003910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0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0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0D5"/>
    <w:rPr>
      <w:i/>
      <w:iCs/>
      <w:color w:val="404040" w:themeColor="text1" w:themeTint="BF"/>
    </w:rPr>
  </w:style>
  <w:style w:type="paragraph" w:styleId="ListParagraph">
    <w:name w:val="List Paragraph"/>
    <w:basedOn w:val="Normal"/>
    <w:uiPriority w:val="34"/>
    <w:qFormat/>
    <w:rsid w:val="003910D5"/>
    <w:pPr>
      <w:ind w:left="720"/>
      <w:contextualSpacing/>
    </w:pPr>
  </w:style>
  <w:style w:type="character" w:styleId="IntenseEmphasis">
    <w:name w:val="Intense Emphasis"/>
    <w:basedOn w:val="DefaultParagraphFont"/>
    <w:uiPriority w:val="21"/>
    <w:qFormat/>
    <w:rsid w:val="003910D5"/>
    <w:rPr>
      <w:i/>
      <w:iCs/>
      <w:color w:val="0F4761" w:themeColor="accent1" w:themeShade="BF"/>
    </w:rPr>
  </w:style>
  <w:style w:type="paragraph" w:styleId="IntenseQuote">
    <w:name w:val="Intense Quote"/>
    <w:basedOn w:val="Normal"/>
    <w:next w:val="Normal"/>
    <w:link w:val="IntenseQuoteChar"/>
    <w:uiPriority w:val="30"/>
    <w:qFormat/>
    <w:rsid w:val="00391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0D5"/>
    <w:rPr>
      <w:i/>
      <w:iCs/>
      <w:color w:val="0F4761" w:themeColor="accent1" w:themeShade="BF"/>
    </w:rPr>
  </w:style>
  <w:style w:type="character" w:styleId="IntenseReference">
    <w:name w:val="Intense Reference"/>
    <w:basedOn w:val="DefaultParagraphFont"/>
    <w:uiPriority w:val="32"/>
    <w:qFormat/>
    <w:rsid w:val="003910D5"/>
    <w:rPr>
      <w:b/>
      <w:bCs/>
      <w:smallCaps/>
      <w:color w:val="0F4761" w:themeColor="accent1" w:themeShade="BF"/>
      <w:spacing w:val="5"/>
    </w:rPr>
  </w:style>
  <w:style w:type="character" w:styleId="Hyperlink">
    <w:name w:val="Hyperlink"/>
    <w:basedOn w:val="DefaultParagraphFont"/>
    <w:uiPriority w:val="99"/>
    <w:unhideWhenUsed/>
    <w:rsid w:val="00ED410C"/>
    <w:rPr>
      <w:color w:val="467886" w:themeColor="hyperlink"/>
      <w:u w:val="single"/>
    </w:rPr>
  </w:style>
  <w:style w:type="character" w:styleId="UnresolvedMention">
    <w:name w:val="Unresolved Mention"/>
    <w:basedOn w:val="DefaultParagraphFont"/>
    <w:uiPriority w:val="99"/>
    <w:semiHidden/>
    <w:unhideWhenUsed/>
    <w:rsid w:val="00ED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3821">
      <w:bodyDiv w:val="1"/>
      <w:marLeft w:val="0"/>
      <w:marRight w:val="0"/>
      <w:marTop w:val="0"/>
      <w:marBottom w:val="0"/>
      <w:divBdr>
        <w:top w:val="none" w:sz="0" w:space="0" w:color="auto"/>
        <w:left w:val="none" w:sz="0" w:space="0" w:color="auto"/>
        <w:bottom w:val="none" w:sz="0" w:space="0" w:color="auto"/>
        <w:right w:val="none" w:sz="0" w:space="0" w:color="auto"/>
      </w:divBdr>
    </w:div>
    <w:div w:id="714159261">
      <w:bodyDiv w:val="1"/>
      <w:marLeft w:val="0"/>
      <w:marRight w:val="0"/>
      <w:marTop w:val="0"/>
      <w:marBottom w:val="0"/>
      <w:divBdr>
        <w:top w:val="none" w:sz="0" w:space="0" w:color="auto"/>
        <w:left w:val="none" w:sz="0" w:space="0" w:color="auto"/>
        <w:bottom w:val="none" w:sz="0" w:space="0" w:color="auto"/>
        <w:right w:val="none" w:sz="0" w:space="0" w:color="auto"/>
      </w:divBdr>
    </w:div>
    <w:div w:id="775441671">
      <w:bodyDiv w:val="1"/>
      <w:marLeft w:val="0"/>
      <w:marRight w:val="0"/>
      <w:marTop w:val="0"/>
      <w:marBottom w:val="0"/>
      <w:divBdr>
        <w:top w:val="none" w:sz="0" w:space="0" w:color="auto"/>
        <w:left w:val="none" w:sz="0" w:space="0" w:color="auto"/>
        <w:bottom w:val="none" w:sz="0" w:space="0" w:color="auto"/>
        <w:right w:val="none" w:sz="0" w:space="0" w:color="auto"/>
      </w:divBdr>
    </w:div>
    <w:div w:id="18818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Sunderland</dc:creator>
  <cp:keywords/>
  <dc:description/>
  <cp:lastModifiedBy>bruce bode</cp:lastModifiedBy>
  <cp:revision>4</cp:revision>
  <cp:lastPrinted>2024-10-11T17:25:00Z</cp:lastPrinted>
  <dcterms:created xsi:type="dcterms:W3CDTF">2025-05-08T17:16:00Z</dcterms:created>
  <dcterms:modified xsi:type="dcterms:W3CDTF">2025-05-08T17:44:00Z</dcterms:modified>
</cp:coreProperties>
</file>