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3A4BF" w14:textId="39E367A7" w:rsidR="00872F65" w:rsidRDefault="00872F65" w:rsidP="00D040F5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40C33FA" wp14:editId="6C7D9FDA">
            <wp:simplePos x="0" y="0"/>
            <wp:positionH relativeFrom="margin">
              <wp:posOffset>2451100</wp:posOffset>
            </wp:positionH>
            <wp:positionV relativeFrom="margin">
              <wp:posOffset>-173536</wp:posOffset>
            </wp:positionV>
            <wp:extent cx="1041621" cy="1054641"/>
            <wp:effectExtent l="0" t="0" r="0" b="0"/>
            <wp:wrapNone/>
            <wp:docPr id="21422076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207665" name="Picture 214220766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621" cy="1054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15FF9F" w14:textId="77777777" w:rsidR="00872F65" w:rsidRDefault="00872F65" w:rsidP="00D040F5">
      <w:pPr>
        <w:rPr>
          <w:b/>
          <w:bCs/>
          <w:sz w:val="28"/>
          <w:szCs w:val="28"/>
        </w:rPr>
      </w:pPr>
    </w:p>
    <w:p w14:paraId="606FFD55" w14:textId="77777777" w:rsidR="00872F65" w:rsidRDefault="00872F65" w:rsidP="00D040F5">
      <w:pPr>
        <w:rPr>
          <w:b/>
          <w:bCs/>
          <w:sz w:val="28"/>
          <w:szCs w:val="28"/>
        </w:rPr>
      </w:pPr>
    </w:p>
    <w:p w14:paraId="6AA7ADE8" w14:textId="77777777" w:rsidR="00872F65" w:rsidRDefault="00872F65" w:rsidP="00D040F5">
      <w:pPr>
        <w:rPr>
          <w:b/>
          <w:bCs/>
          <w:sz w:val="28"/>
          <w:szCs w:val="28"/>
        </w:rPr>
      </w:pPr>
    </w:p>
    <w:p w14:paraId="2C538258" w14:textId="77777777" w:rsidR="00872F65" w:rsidRDefault="00872F65" w:rsidP="00D040F5">
      <w:pPr>
        <w:rPr>
          <w:b/>
          <w:bCs/>
          <w:sz w:val="28"/>
          <w:szCs w:val="28"/>
        </w:rPr>
      </w:pPr>
    </w:p>
    <w:p w14:paraId="406311D3" w14:textId="77777777" w:rsidR="00872F65" w:rsidRDefault="00872F65" w:rsidP="00D040F5">
      <w:pPr>
        <w:rPr>
          <w:b/>
          <w:bCs/>
          <w:sz w:val="28"/>
          <w:szCs w:val="28"/>
        </w:rPr>
      </w:pPr>
    </w:p>
    <w:p w14:paraId="3688E520" w14:textId="1ABC2EFB" w:rsidR="00D040F5" w:rsidRPr="00DE5C4A" w:rsidRDefault="00D040F5" w:rsidP="00D040F5">
      <w:pPr>
        <w:rPr>
          <w:b/>
          <w:bCs/>
          <w:sz w:val="28"/>
          <w:szCs w:val="28"/>
        </w:rPr>
      </w:pPr>
      <w:r w:rsidRPr="00DE5C4A">
        <w:rPr>
          <w:b/>
          <w:bCs/>
          <w:sz w:val="28"/>
          <w:szCs w:val="28"/>
        </w:rPr>
        <w:t xml:space="preserve">USASA National Board of Directors (NBOD) Meeting </w:t>
      </w:r>
      <w:r w:rsidR="00500151" w:rsidRPr="00DE5C4A">
        <w:rPr>
          <w:b/>
          <w:bCs/>
          <w:sz w:val="28"/>
          <w:szCs w:val="28"/>
        </w:rPr>
        <w:t>Recap</w:t>
      </w:r>
    </w:p>
    <w:p w14:paraId="4CFE4946" w14:textId="63EB88CF" w:rsidR="00185270" w:rsidRDefault="00D040F5" w:rsidP="00D040F5">
      <w:r w:rsidRPr="00D040F5">
        <w:rPr>
          <w:b/>
          <w:bCs/>
        </w:rPr>
        <w:t>Date:</w:t>
      </w:r>
      <w:r w:rsidRPr="00D040F5">
        <w:t> </w:t>
      </w:r>
      <w:r w:rsidR="00DE5C4A">
        <w:t xml:space="preserve"> </w:t>
      </w:r>
      <w:r w:rsidR="00D41302">
        <w:t xml:space="preserve">Wednesday, </w:t>
      </w:r>
      <w:r w:rsidR="000645C8">
        <w:t>December 10,</w:t>
      </w:r>
      <w:r w:rsidR="007D7C86">
        <w:t xml:space="preserve"> </w:t>
      </w:r>
      <w:r w:rsidR="000645C8">
        <w:t>6:3</w:t>
      </w:r>
      <w:r w:rsidR="00DE5C4A">
        <w:t xml:space="preserve">0 p.m. </w:t>
      </w:r>
      <w:r w:rsidR="003673E2">
        <w:t>C</w:t>
      </w:r>
      <w:r w:rsidR="000645C8">
        <w:t>S</w:t>
      </w:r>
      <w:r w:rsidR="003673E2">
        <w:t>T via</w:t>
      </w:r>
      <w:r w:rsidR="007D7C86">
        <w:t xml:space="preserve"> </w:t>
      </w:r>
      <w:r w:rsidR="003673E2">
        <w:t>Zoom</w:t>
      </w:r>
      <w:r w:rsidRPr="00D040F5">
        <w:br/>
      </w:r>
    </w:p>
    <w:p w14:paraId="76E63A07" w14:textId="0DFAC21C" w:rsidR="001532E7" w:rsidRPr="00CF3CA2" w:rsidRDefault="001532E7" w:rsidP="00D040F5">
      <w:pPr>
        <w:rPr>
          <w:b/>
          <w:bCs/>
        </w:rPr>
      </w:pPr>
      <w:r w:rsidRPr="00DE5C4A">
        <w:rPr>
          <w:b/>
          <w:bCs/>
        </w:rPr>
        <w:t xml:space="preserve">Action Items and Key Notes from </w:t>
      </w:r>
      <w:r w:rsidR="000D6E3F" w:rsidRPr="00DE5C4A">
        <w:rPr>
          <w:b/>
          <w:bCs/>
        </w:rPr>
        <w:t xml:space="preserve">the </w:t>
      </w:r>
      <w:r w:rsidR="00090628" w:rsidRPr="00DE5C4A">
        <w:rPr>
          <w:b/>
          <w:bCs/>
        </w:rPr>
        <w:t xml:space="preserve">NBOD </w:t>
      </w:r>
      <w:r w:rsidRPr="00DE5C4A">
        <w:rPr>
          <w:b/>
          <w:bCs/>
        </w:rPr>
        <w:t>Meeting</w:t>
      </w:r>
    </w:p>
    <w:p w14:paraId="18AC8E0D" w14:textId="77777777" w:rsidR="003673E2" w:rsidRDefault="003673E2" w:rsidP="007D7C86"/>
    <w:p w14:paraId="0C3D064E" w14:textId="152CA83F" w:rsidR="00BC77EB" w:rsidRDefault="000645C8" w:rsidP="003F2939">
      <w:pPr>
        <w:pStyle w:val="ListParagraph"/>
        <w:numPr>
          <w:ilvl w:val="0"/>
          <w:numId w:val="6"/>
        </w:numPr>
        <w:tabs>
          <w:tab w:val="clear" w:pos="720"/>
          <w:tab w:val="num" w:pos="360"/>
        </w:tabs>
        <w:ind w:left="0" w:firstLine="0"/>
      </w:pPr>
      <w:r>
        <w:rPr>
          <w:u w:val="single"/>
        </w:rPr>
        <w:t>OPERATING RESERVE POLICY</w:t>
      </w:r>
      <w:r w:rsidR="00AD6576">
        <w:t xml:space="preserve">. The NBOD adopted the </w:t>
      </w:r>
      <w:r>
        <w:t xml:space="preserve">Budget &amp; Finance </w:t>
      </w:r>
      <w:r w:rsidR="00AD6576">
        <w:t xml:space="preserve">Committee </w:t>
      </w:r>
      <w:r>
        <w:t>revised Operating Reserve Policy</w:t>
      </w:r>
      <w:r w:rsidR="00AD6576">
        <w:t>.</w:t>
      </w:r>
      <w:r>
        <w:t xml:space="preserve"> The policy establishes amounts and procedures for an Operating Reserve fund for the organization. Policy Section </w:t>
      </w:r>
    </w:p>
    <w:p w14:paraId="7D5D995C" w14:textId="77777777" w:rsidR="00C15037" w:rsidRDefault="00C15037" w:rsidP="00C15037">
      <w:pPr>
        <w:pStyle w:val="ListParagraph"/>
      </w:pPr>
    </w:p>
    <w:p w14:paraId="175D9D05" w14:textId="3FC0FD76" w:rsidR="00C15037" w:rsidRPr="00BC77EB" w:rsidRDefault="000645C8" w:rsidP="003F2939">
      <w:pPr>
        <w:pStyle w:val="ListParagraph"/>
        <w:numPr>
          <w:ilvl w:val="0"/>
          <w:numId w:val="6"/>
        </w:numPr>
        <w:tabs>
          <w:tab w:val="clear" w:pos="720"/>
          <w:tab w:val="num" w:pos="360"/>
        </w:tabs>
        <w:ind w:left="0" w:firstLine="0"/>
      </w:pPr>
      <w:r>
        <w:rPr>
          <w:u w:val="single"/>
        </w:rPr>
        <w:t>INSURANCE RESERVE POLICY</w:t>
      </w:r>
      <w:r w:rsidR="00C15037">
        <w:t xml:space="preserve">. The board </w:t>
      </w:r>
      <w:r>
        <w:t>sent back to the Budget &amp; Finance Committee a revised Insurance Reserve Policy for further revisions.</w:t>
      </w:r>
    </w:p>
    <w:p w14:paraId="08E243B2" w14:textId="77777777" w:rsidR="002B326B" w:rsidRDefault="002B326B" w:rsidP="000645C8"/>
    <w:p w14:paraId="185B7D4A" w14:textId="70EAF8F7" w:rsidR="002B326B" w:rsidRDefault="000645C8" w:rsidP="002B326B">
      <w:pPr>
        <w:numPr>
          <w:ilvl w:val="0"/>
          <w:numId w:val="6"/>
        </w:numPr>
        <w:tabs>
          <w:tab w:val="clear" w:pos="720"/>
          <w:tab w:val="num" w:pos="360"/>
        </w:tabs>
        <w:ind w:left="0" w:firstLine="0"/>
      </w:pPr>
      <w:r>
        <w:rPr>
          <w:u w:val="single"/>
        </w:rPr>
        <w:t>MAJOR ARENA SOCCER LEAGUE</w:t>
      </w:r>
      <w:r w:rsidR="002B326B">
        <w:rPr>
          <w:u w:val="single"/>
        </w:rPr>
        <w:t xml:space="preserve"> MEMBERSHIP</w:t>
      </w:r>
      <w:r w:rsidR="002B326B">
        <w:t xml:space="preserve">. The </w:t>
      </w:r>
      <w:r>
        <w:t xml:space="preserve">Major Arena Soccer League was </w:t>
      </w:r>
      <w:r w:rsidR="002B326B">
        <w:t>approved for as a USASA Multi-State league</w:t>
      </w:r>
      <w:r>
        <w:t xml:space="preserve"> for its amateur divisions, MASL2, MASL3 and MASLW</w:t>
      </w:r>
      <w:r w:rsidR="002B326B">
        <w:t>.</w:t>
      </w:r>
    </w:p>
    <w:p w14:paraId="1F83AC18" w14:textId="77777777" w:rsidR="00AD6576" w:rsidRDefault="00AD6576" w:rsidP="00AD6576">
      <w:pPr>
        <w:pStyle w:val="ListParagraph"/>
      </w:pPr>
    </w:p>
    <w:p w14:paraId="7290290C" w14:textId="64B08B9E" w:rsidR="00AD6576" w:rsidRDefault="00AD6576" w:rsidP="00AD6576">
      <w:pPr>
        <w:numPr>
          <w:ilvl w:val="0"/>
          <w:numId w:val="6"/>
        </w:numPr>
        <w:tabs>
          <w:tab w:val="clear" w:pos="720"/>
          <w:tab w:val="num" w:pos="360"/>
        </w:tabs>
        <w:ind w:left="0" w:firstLine="0"/>
      </w:pPr>
      <w:r w:rsidRPr="00D03305">
        <w:rPr>
          <w:u w:val="single"/>
        </w:rPr>
        <w:t>MEMBER REGISTRATIO</w:t>
      </w:r>
      <w:r>
        <w:rPr>
          <w:u w:val="single"/>
        </w:rPr>
        <w:t>N</w:t>
      </w:r>
      <w:r>
        <w:t xml:space="preserve">. Player registration numbers </w:t>
      </w:r>
      <w:r w:rsidR="00940002">
        <w:t xml:space="preserve">are </w:t>
      </w:r>
      <w:r w:rsidR="000645C8">
        <w:t xml:space="preserve">nearly exactly where they were </w:t>
      </w:r>
      <w:r>
        <w:t>this time last year.</w:t>
      </w:r>
      <w:r w:rsidR="000645C8">
        <w:t xml:space="preserve"> S</w:t>
      </w:r>
      <w:r w:rsidR="00940002">
        <w:t>ubmission of player registration data has improved</w:t>
      </w:r>
      <w:r w:rsidR="000645C8">
        <w:t xml:space="preserve"> this year. Those member organizations that have not submitted data have been notified at least twice. Additional communication to those members will be forthcoming.</w:t>
      </w:r>
    </w:p>
    <w:p w14:paraId="4E7839BC" w14:textId="77777777" w:rsidR="0018702D" w:rsidRDefault="0018702D" w:rsidP="0018702D">
      <w:pPr>
        <w:pStyle w:val="ListParagraph"/>
      </w:pPr>
    </w:p>
    <w:p w14:paraId="702B76C4" w14:textId="79E86FA3" w:rsidR="0018702D" w:rsidRDefault="000645C8" w:rsidP="00AD6576">
      <w:pPr>
        <w:numPr>
          <w:ilvl w:val="0"/>
          <w:numId w:val="6"/>
        </w:numPr>
        <w:tabs>
          <w:tab w:val="clear" w:pos="720"/>
          <w:tab w:val="num" w:pos="360"/>
        </w:tabs>
        <w:ind w:left="0" w:firstLine="0"/>
      </w:pPr>
      <w:r>
        <w:rPr>
          <w:u w:val="single"/>
        </w:rPr>
        <w:t>SPONSORSHIP AGENCY CONTRACT</w:t>
      </w:r>
      <w:r w:rsidR="0018702D">
        <w:t xml:space="preserve">. </w:t>
      </w:r>
      <w:r>
        <w:t>A contract with SSEC for sponsorship work on behalf of USASA was approved. The agency will begin work starting on January 1</w:t>
      </w:r>
      <w:r w:rsidRPr="000645C8">
        <w:rPr>
          <w:vertAlign w:val="superscript"/>
        </w:rPr>
        <w:t>st</w:t>
      </w:r>
      <w:r>
        <w:t>.</w:t>
      </w:r>
    </w:p>
    <w:p w14:paraId="52F894BA" w14:textId="77777777" w:rsidR="007D7C86" w:rsidRDefault="007D7C86" w:rsidP="007D7C86">
      <w:pPr>
        <w:pStyle w:val="ListParagraph"/>
      </w:pPr>
    </w:p>
    <w:p w14:paraId="430FDF5C" w14:textId="1E55535E" w:rsidR="007D7C86" w:rsidRDefault="00C15037" w:rsidP="003F2939">
      <w:pPr>
        <w:pStyle w:val="ListParagraph"/>
        <w:numPr>
          <w:ilvl w:val="0"/>
          <w:numId w:val="6"/>
        </w:numPr>
        <w:tabs>
          <w:tab w:val="clear" w:pos="720"/>
          <w:tab w:val="num" w:pos="360"/>
        </w:tabs>
        <w:ind w:left="0" w:firstLine="0"/>
      </w:pPr>
      <w:r>
        <w:rPr>
          <w:u w:val="single"/>
        </w:rPr>
        <w:t>N</w:t>
      </w:r>
      <w:r w:rsidR="000645C8">
        <w:rPr>
          <w:u w:val="single"/>
        </w:rPr>
        <w:t>ATIONAL AMATEUR CUP POLICY</w:t>
      </w:r>
      <w:r w:rsidR="007D7C86">
        <w:t>.</w:t>
      </w:r>
      <w:r w:rsidR="000645C8">
        <w:t xml:space="preserve"> Revisions to the National Amateur Cup policies recommended by the National Cups Committee were approved.</w:t>
      </w:r>
    </w:p>
    <w:p w14:paraId="21F1EF5F" w14:textId="77777777" w:rsidR="000645C8" w:rsidRDefault="000645C8" w:rsidP="000645C8">
      <w:pPr>
        <w:pStyle w:val="ListParagraph"/>
      </w:pPr>
    </w:p>
    <w:p w14:paraId="2D61F49D" w14:textId="0613F0E2" w:rsidR="000645C8" w:rsidRDefault="001A5C14" w:rsidP="003F2939">
      <w:pPr>
        <w:pStyle w:val="ListParagraph"/>
        <w:numPr>
          <w:ilvl w:val="0"/>
          <w:numId w:val="6"/>
        </w:numPr>
        <w:tabs>
          <w:tab w:val="clear" w:pos="720"/>
          <w:tab w:val="num" w:pos="360"/>
        </w:tabs>
        <w:ind w:left="0" w:firstLine="0"/>
      </w:pPr>
      <w:r>
        <w:rPr>
          <w:u w:val="single"/>
        </w:rPr>
        <w:t>WORKING GROUP #4 COMMITTEE RECOMMENDATIONS</w:t>
      </w:r>
      <w:r>
        <w:t>. Recommendations from WIG Working Group #4, Revamping the Operating Model, were introduced to the NBOD. The recommendations related to committee operations and structure. The board will review and consider the recommendations at the next meeting.</w:t>
      </w:r>
    </w:p>
    <w:p w14:paraId="518AD99F" w14:textId="77777777" w:rsidR="00CF3CA2" w:rsidRDefault="00CF3CA2" w:rsidP="00CF3CA2">
      <w:pPr>
        <w:pStyle w:val="ListParagraph"/>
      </w:pPr>
    </w:p>
    <w:p w14:paraId="36576357" w14:textId="2816CE72" w:rsidR="00CF3CA2" w:rsidRDefault="00CF3CA2" w:rsidP="003F2939">
      <w:pPr>
        <w:pStyle w:val="ListParagraph"/>
        <w:numPr>
          <w:ilvl w:val="0"/>
          <w:numId w:val="6"/>
        </w:numPr>
        <w:tabs>
          <w:tab w:val="clear" w:pos="720"/>
          <w:tab w:val="num" w:pos="360"/>
        </w:tabs>
        <w:ind w:left="0" w:firstLine="0"/>
      </w:pPr>
      <w:r>
        <w:rPr>
          <w:u w:val="single"/>
        </w:rPr>
        <w:t>PLAYER MEMBER NEWSLETTER</w:t>
      </w:r>
      <w:r>
        <w:t>. The inaugural Player Member Newsletter will be published before the holidays. The newsletter will be sent to all player members and member organization leadership.</w:t>
      </w:r>
    </w:p>
    <w:p w14:paraId="75D934A0" w14:textId="77777777" w:rsidR="00B9031B" w:rsidRDefault="00B9031B" w:rsidP="00B9031B">
      <w:pPr>
        <w:pStyle w:val="ListParagraph"/>
        <w:tabs>
          <w:tab w:val="num" w:pos="360"/>
        </w:tabs>
        <w:ind w:left="0"/>
      </w:pPr>
    </w:p>
    <w:p w14:paraId="54977C3A" w14:textId="043D78E2" w:rsidR="00CE26F9" w:rsidRDefault="00872F65" w:rsidP="003316DB">
      <w:pPr>
        <w:pStyle w:val="ListParagraph"/>
        <w:ind w:left="0"/>
      </w:pPr>
      <w:r>
        <w:rPr>
          <w:u w:val="single"/>
        </w:rPr>
        <w:lastRenderedPageBreak/>
        <w:t xml:space="preserve">NEXT </w:t>
      </w:r>
      <w:r w:rsidR="000645C8">
        <w:rPr>
          <w:u w:val="single"/>
        </w:rPr>
        <w:t xml:space="preserve">NBOD </w:t>
      </w:r>
      <w:r w:rsidR="00CE26F9" w:rsidRPr="009E108B">
        <w:rPr>
          <w:u w:val="single"/>
        </w:rPr>
        <w:t>M</w:t>
      </w:r>
      <w:r>
        <w:rPr>
          <w:u w:val="single"/>
        </w:rPr>
        <w:t>EETING</w:t>
      </w:r>
      <w:r w:rsidR="00CE26F9">
        <w:t xml:space="preserve">.  The next meeting will be </w:t>
      </w:r>
      <w:r w:rsidR="000645C8">
        <w:rPr>
          <w:b/>
          <w:bCs/>
        </w:rPr>
        <w:t>Thursday</w:t>
      </w:r>
      <w:r w:rsidR="001712A5">
        <w:rPr>
          <w:b/>
          <w:bCs/>
        </w:rPr>
        <w:t>,</w:t>
      </w:r>
      <w:r w:rsidR="00763416">
        <w:rPr>
          <w:b/>
          <w:bCs/>
        </w:rPr>
        <w:t xml:space="preserve"> </w:t>
      </w:r>
      <w:r w:rsidR="000645C8">
        <w:rPr>
          <w:b/>
          <w:bCs/>
        </w:rPr>
        <w:t>February 19</w:t>
      </w:r>
      <w:r w:rsidR="000645C8" w:rsidRPr="000645C8">
        <w:rPr>
          <w:b/>
          <w:bCs/>
          <w:vertAlign w:val="superscript"/>
        </w:rPr>
        <w:t>th</w:t>
      </w:r>
      <w:r w:rsidR="000645C8">
        <w:rPr>
          <w:b/>
          <w:bCs/>
        </w:rPr>
        <w:t xml:space="preserve"> </w:t>
      </w:r>
      <w:r w:rsidR="001712A5">
        <w:rPr>
          <w:b/>
          <w:bCs/>
        </w:rPr>
        <w:t xml:space="preserve">at </w:t>
      </w:r>
      <w:r w:rsidR="000645C8">
        <w:rPr>
          <w:b/>
          <w:bCs/>
        </w:rPr>
        <w:t>the US Soccer AGM in Atlanta</w:t>
      </w:r>
      <w:r w:rsidR="00CE26F9" w:rsidRPr="009E108B">
        <w:rPr>
          <w:b/>
          <w:bCs/>
        </w:rPr>
        <w:t>.</w:t>
      </w:r>
      <w:r w:rsidR="00C15037">
        <w:rPr>
          <w:b/>
          <w:bCs/>
        </w:rPr>
        <w:t xml:space="preserve"> </w:t>
      </w:r>
      <w:r w:rsidR="000645C8">
        <w:rPr>
          <w:b/>
          <w:bCs/>
        </w:rPr>
        <w:t xml:space="preserve">Once confirmed, the time and location will be </w:t>
      </w:r>
      <w:r w:rsidR="00C15037">
        <w:rPr>
          <w:b/>
          <w:bCs/>
        </w:rPr>
        <w:t>posted on the USASA website.</w:t>
      </w:r>
    </w:p>
    <w:p w14:paraId="24E74009" w14:textId="77777777" w:rsidR="003316DB" w:rsidRDefault="003316DB" w:rsidP="003316DB">
      <w:pPr>
        <w:pStyle w:val="ListParagraph"/>
      </w:pPr>
    </w:p>
    <w:p w14:paraId="424324CA" w14:textId="77777777" w:rsidR="003316DB" w:rsidRDefault="003316DB" w:rsidP="003316DB">
      <w:pPr>
        <w:pStyle w:val="ListParagraph"/>
        <w:ind w:left="0"/>
      </w:pPr>
    </w:p>
    <w:p w14:paraId="7E06C8B2" w14:textId="77777777" w:rsidR="004813ED" w:rsidRDefault="004813ED" w:rsidP="00D040F5"/>
    <w:sectPr w:rsidR="004813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9355B"/>
    <w:multiLevelType w:val="multilevel"/>
    <w:tmpl w:val="54D01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91704B"/>
    <w:multiLevelType w:val="multilevel"/>
    <w:tmpl w:val="92929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C938B5"/>
    <w:multiLevelType w:val="multilevel"/>
    <w:tmpl w:val="9210E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934E64"/>
    <w:multiLevelType w:val="multilevel"/>
    <w:tmpl w:val="0E3A3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4B6B07"/>
    <w:multiLevelType w:val="multilevel"/>
    <w:tmpl w:val="608A0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1D6313"/>
    <w:multiLevelType w:val="multilevel"/>
    <w:tmpl w:val="28081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B51B0D"/>
    <w:multiLevelType w:val="multilevel"/>
    <w:tmpl w:val="02CA5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980BE3"/>
    <w:multiLevelType w:val="multilevel"/>
    <w:tmpl w:val="7AB62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EE0E34"/>
    <w:multiLevelType w:val="multilevel"/>
    <w:tmpl w:val="45A2B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9823C4"/>
    <w:multiLevelType w:val="multilevel"/>
    <w:tmpl w:val="9AB24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923C51"/>
    <w:multiLevelType w:val="multilevel"/>
    <w:tmpl w:val="7D22F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0749F5"/>
    <w:multiLevelType w:val="multilevel"/>
    <w:tmpl w:val="FBACB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A96B71"/>
    <w:multiLevelType w:val="multilevel"/>
    <w:tmpl w:val="52F84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85101F"/>
    <w:multiLevelType w:val="multilevel"/>
    <w:tmpl w:val="32E26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C57A8E"/>
    <w:multiLevelType w:val="multilevel"/>
    <w:tmpl w:val="E9E45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CB043E5"/>
    <w:multiLevelType w:val="hybridMultilevel"/>
    <w:tmpl w:val="E6585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E67AE2"/>
    <w:multiLevelType w:val="multilevel"/>
    <w:tmpl w:val="09A0C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3912996">
    <w:abstractNumId w:val="6"/>
  </w:num>
  <w:num w:numId="2" w16cid:durableId="1724988400">
    <w:abstractNumId w:val="11"/>
  </w:num>
  <w:num w:numId="3" w16cid:durableId="585652503">
    <w:abstractNumId w:val="3"/>
  </w:num>
  <w:num w:numId="4" w16cid:durableId="1701738417">
    <w:abstractNumId w:val="4"/>
  </w:num>
  <w:num w:numId="5" w16cid:durableId="1498763570">
    <w:abstractNumId w:val="1"/>
  </w:num>
  <w:num w:numId="6" w16cid:durableId="798886585">
    <w:abstractNumId w:val="7"/>
  </w:num>
  <w:num w:numId="7" w16cid:durableId="558517904">
    <w:abstractNumId w:val="14"/>
  </w:num>
  <w:num w:numId="8" w16cid:durableId="1350596614">
    <w:abstractNumId w:val="5"/>
  </w:num>
  <w:num w:numId="9" w16cid:durableId="410590409">
    <w:abstractNumId w:val="8"/>
  </w:num>
  <w:num w:numId="10" w16cid:durableId="1815947583">
    <w:abstractNumId w:val="13"/>
  </w:num>
  <w:num w:numId="11" w16cid:durableId="1886285043">
    <w:abstractNumId w:val="0"/>
  </w:num>
  <w:num w:numId="12" w16cid:durableId="123931058">
    <w:abstractNumId w:val="16"/>
  </w:num>
  <w:num w:numId="13" w16cid:durableId="1394966358">
    <w:abstractNumId w:val="2"/>
  </w:num>
  <w:num w:numId="14" w16cid:durableId="564996170">
    <w:abstractNumId w:val="10"/>
  </w:num>
  <w:num w:numId="15" w16cid:durableId="1221208220">
    <w:abstractNumId w:val="9"/>
  </w:num>
  <w:num w:numId="16" w16cid:durableId="1413813843">
    <w:abstractNumId w:val="12"/>
  </w:num>
  <w:num w:numId="17" w16cid:durableId="73035087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0D5"/>
    <w:rsid w:val="00000C8D"/>
    <w:rsid w:val="000645C8"/>
    <w:rsid w:val="00071A57"/>
    <w:rsid w:val="00090628"/>
    <w:rsid w:val="00090C2E"/>
    <w:rsid w:val="000B7DA6"/>
    <w:rsid w:val="000D6E3F"/>
    <w:rsid w:val="0013544C"/>
    <w:rsid w:val="001532E7"/>
    <w:rsid w:val="001712A5"/>
    <w:rsid w:val="00183829"/>
    <w:rsid w:val="00185270"/>
    <w:rsid w:val="0018702D"/>
    <w:rsid w:val="0019096D"/>
    <w:rsid w:val="001A5C14"/>
    <w:rsid w:val="001E03A3"/>
    <w:rsid w:val="001E080D"/>
    <w:rsid w:val="00216435"/>
    <w:rsid w:val="00221FF5"/>
    <w:rsid w:val="002356E6"/>
    <w:rsid w:val="00256096"/>
    <w:rsid w:val="00261C65"/>
    <w:rsid w:val="00295553"/>
    <w:rsid w:val="002B25EC"/>
    <w:rsid w:val="002B326B"/>
    <w:rsid w:val="003316DB"/>
    <w:rsid w:val="003673E2"/>
    <w:rsid w:val="003910D5"/>
    <w:rsid w:val="0043621E"/>
    <w:rsid w:val="004813ED"/>
    <w:rsid w:val="0049351E"/>
    <w:rsid w:val="004D45B5"/>
    <w:rsid w:val="004F063A"/>
    <w:rsid w:val="00500151"/>
    <w:rsid w:val="00513422"/>
    <w:rsid w:val="005742B9"/>
    <w:rsid w:val="005A6A01"/>
    <w:rsid w:val="0069112C"/>
    <w:rsid w:val="006A263C"/>
    <w:rsid w:val="006D66A7"/>
    <w:rsid w:val="00732A4B"/>
    <w:rsid w:val="00763416"/>
    <w:rsid w:val="0078032E"/>
    <w:rsid w:val="007D7C86"/>
    <w:rsid w:val="007E0EA6"/>
    <w:rsid w:val="00811ECE"/>
    <w:rsid w:val="008321EE"/>
    <w:rsid w:val="00852A20"/>
    <w:rsid w:val="00862CF5"/>
    <w:rsid w:val="00872F65"/>
    <w:rsid w:val="008A534D"/>
    <w:rsid w:val="008B0A3D"/>
    <w:rsid w:val="008C4EDE"/>
    <w:rsid w:val="00905796"/>
    <w:rsid w:val="00914EF6"/>
    <w:rsid w:val="00940002"/>
    <w:rsid w:val="009568DD"/>
    <w:rsid w:val="009C7400"/>
    <w:rsid w:val="009E108B"/>
    <w:rsid w:val="00A8649E"/>
    <w:rsid w:val="00A969E5"/>
    <w:rsid w:val="00AC3662"/>
    <w:rsid w:val="00AD6576"/>
    <w:rsid w:val="00B50872"/>
    <w:rsid w:val="00B5212F"/>
    <w:rsid w:val="00B9031B"/>
    <w:rsid w:val="00BC5E66"/>
    <w:rsid w:val="00BC77EB"/>
    <w:rsid w:val="00BE2601"/>
    <w:rsid w:val="00C15037"/>
    <w:rsid w:val="00C46467"/>
    <w:rsid w:val="00C61A16"/>
    <w:rsid w:val="00C71C21"/>
    <w:rsid w:val="00C80D39"/>
    <w:rsid w:val="00CC4C00"/>
    <w:rsid w:val="00CD607E"/>
    <w:rsid w:val="00CE26F9"/>
    <w:rsid w:val="00CF3CA2"/>
    <w:rsid w:val="00D0121A"/>
    <w:rsid w:val="00D03305"/>
    <w:rsid w:val="00D040F5"/>
    <w:rsid w:val="00D33A27"/>
    <w:rsid w:val="00D41302"/>
    <w:rsid w:val="00D654AB"/>
    <w:rsid w:val="00DA406C"/>
    <w:rsid w:val="00DC415C"/>
    <w:rsid w:val="00DE5C4A"/>
    <w:rsid w:val="00ED410C"/>
    <w:rsid w:val="00F03E51"/>
    <w:rsid w:val="00F15D18"/>
    <w:rsid w:val="00F2565C"/>
    <w:rsid w:val="00F51010"/>
    <w:rsid w:val="00F51B31"/>
    <w:rsid w:val="00FE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8B601"/>
  <w15:chartTrackingRefBased/>
  <w15:docId w15:val="{B815F9E7-94EC-5A4B-8A7C-0E2EA0599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10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10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10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10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10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10D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10D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10D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10D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10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10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10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10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10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10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10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10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10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10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10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10D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10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10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10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10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10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10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10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10D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D410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41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0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270</Words>
  <Characters>1703</Characters>
  <Application>Microsoft Office Word</Application>
  <DocSecurity>0</DocSecurity>
  <Lines>74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Sunderland</dc:creator>
  <cp:keywords/>
  <dc:description/>
  <cp:lastModifiedBy>bruce bode</cp:lastModifiedBy>
  <cp:revision>3</cp:revision>
  <cp:lastPrinted>2024-10-11T17:25:00Z</cp:lastPrinted>
  <dcterms:created xsi:type="dcterms:W3CDTF">2025-12-11T19:58:00Z</dcterms:created>
  <dcterms:modified xsi:type="dcterms:W3CDTF">2025-12-11T20:00:00Z</dcterms:modified>
</cp:coreProperties>
</file>